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F14D" w14:textId="5831C84F" w:rsidR="004B762D" w:rsidRDefault="00B83B4C" w:rsidP="004B762D">
      <w:pPr>
        <w:shd w:val="clear" w:color="auto" w:fill="FFFFFF"/>
        <w:spacing w:before="75" w:after="150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9"/>
          <w:szCs w:val="39"/>
          <w:lang w:eastAsia="cs-CZ"/>
        </w:rPr>
        <w:drawing>
          <wp:inline distT="0" distB="0" distL="0" distR="0" wp14:anchorId="63D2FEFD" wp14:editId="2ED58FC0">
            <wp:extent cx="609600" cy="609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 xml:space="preserve"> </w:t>
      </w:r>
      <w:r w:rsidRPr="00B83B4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>SOŠ a SOU Hořovice</w:t>
      </w:r>
    </w:p>
    <w:p w14:paraId="08DE5CD0" w14:textId="77777777" w:rsidR="00B83B4C" w:rsidRDefault="00B83B4C" w:rsidP="004B762D">
      <w:pPr>
        <w:shd w:val="clear" w:color="auto" w:fill="FFFFFF"/>
        <w:spacing w:before="75" w:after="150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</w:p>
    <w:p w14:paraId="4B7E7952" w14:textId="311C3347" w:rsidR="004B762D" w:rsidRPr="001A0016" w:rsidRDefault="001A0016" w:rsidP="004B762D">
      <w:pPr>
        <w:shd w:val="clear" w:color="auto" w:fill="FFFFFF"/>
        <w:spacing w:before="75" w:after="150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  <w:r w:rsidRPr="001A0016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Ochrana oznamovatelů</w:t>
      </w:r>
    </w:p>
    <w:p w14:paraId="42EB1E4D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1471B71E" w14:textId="6E1C0754" w:rsidR="001A0016" w:rsidRPr="001A0016" w:rsidRDefault="001A0016" w:rsidP="004B76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1A0016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V souladu se zákonem č. 171/2023 Sb., o ochraně oznamovatelů, který do tuzemského právního řádu transportoval Směrnici Evropského parlamentu a Rady (EU) 2019/1937 ze dne 23.10.2019 o ochraně osob, které oznamují porušení práva, jsou stanoveny podmínky pro podávání oznámení o protiprávní činnosti, dále pro přijetí a posouzení těchto oznámení, jako i pro zajištění nápravy a evidenci řešení oznámení.</w:t>
      </w:r>
    </w:p>
    <w:p w14:paraId="698AA3C8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06BA1E1B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Hlavním cílem ochrany oznamovatelů je umožnit odhalovat protiprávní jednání odehrávající se na pracovišti nebo při výkonu pracovní (či jiné obdobné) činnosti či v souvislosti s ní, o kterých zaměstnanci a další fyzické osoby v podobném postavení za normálních okolností zaměstnavatele nebo příslušné státní orgány neinformují, a to zejména z obavy ze ztráty zaměstnání či jiného postihu.</w:t>
      </w:r>
    </w:p>
    <w:p w14:paraId="2D219B3F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Oznamovatelem je fyzická osoba, která se v souvislosti s prací nebo jinou obdobnou činností dozvěděla o protiprávním jednání, které porušuje právní předpis spadající do jedné z oblastí uvedených níže a tuto skutečnost oznámila prostřednictvím vnitřního oznamovacího systému, externího oznamovacího systému nebo uveřejněním, případně přímo příslušným orgánům veřejné moci (např. policejní orgán, státní zástupce, orgán správního trestání).</w:t>
      </w:r>
    </w:p>
    <w:p w14:paraId="7D4D8485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21E1CAD8" w14:textId="77777777" w:rsidR="001A0016" w:rsidRPr="001A0016" w:rsidRDefault="001A0016" w:rsidP="001A0016">
      <w:pPr>
        <w:shd w:val="clear" w:color="auto" w:fill="FFFFFF"/>
        <w:spacing w:before="225" w:after="75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1A0016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Prací nebo jinou obdobnou činností se rozumí: </w:t>
      </w:r>
    </w:p>
    <w:p w14:paraId="6E2F82ED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a)  závislá práce vykonávaná v základním pracovněprávním vztahu,</w:t>
      </w:r>
    </w:p>
    <w:p w14:paraId="2FBEC2B9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b)   samostatná výdělečná činnost,</w:t>
      </w:r>
    </w:p>
    <w:p w14:paraId="4440FA2A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c)   výkon práv spojených s účastí v právnické osobě,</w:t>
      </w:r>
    </w:p>
    <w:p w14:paraId="0BC9F7A0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d)   výkon funkce člena orgánu právnické osoby,</w:t>
      </w:r>
    </w:p>
    <w:p w14:paraId="5E2D6AD9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e)   plnění úkolů v rámci činnosti právnické osoby, v jejím zájmu, jejím jménem nebo na její účet,</w:t>
      </w:r>
    </w:p>
    <w:p w14:paraId="0F68E9BE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f)    správa svěřeneckého fondu,</w:t>
      </w:r>
    </w:p>
    <w:p w14:paraId="46DBC882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g)   dobrovolnická činnost,</w:t>
      </w:r>
    </w:p>
    <w:p w14:paraId="78A7FCB0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h)   odborná praxe, stáž,</w:t>
      </w:r>
    </w:p>
    <w:p w14:paraId="5F95E77E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i)    výkon práv a povinností vyplývajících ze smlouvy, jejímž předmětem je poskytování dodávek, služeb, stavebních prací nebo jiného obdobného plnění, nebo</w:t>
      </w:r>
    </w:p>
    <w:p w14:paraId="14DEBAD9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j)    ucházení se o práci nebo jinou obdobnou činnost.</w:t>
      </w:r>
    </w:p>
    <w:p w14:paraId="3FB2C3CA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480DF59F" w14:textId="77777777" w:rsidR="001A0016" w:rsidRPr="001A0016" w:rsidRDefault="001A0016" w:rsidP="001A0016">
      <w:pPr>
        <w:shd w:val="clear" w:color="auto" w:fill="FFFFFF"/>
        <w:spacing w:before="225" w:after="75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1A0016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Shora uvedené fyzické osoby jsou oprávněny oznamovat protiprávní jednání (porušení práva Unie) týkající se některé z těchto oblastí:</w:t>
      </w:r>
    </w:p>
    <w:p w14:paraId="5A94BB6A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a)    finančních služeb, povinného auditu a jiných ověřovacích služeb, finančních produktů a finančních trhů,</w:t>
      </w:r>
    </w:p>
    <w:p w14:paraId="16E6A581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b)    daně z příjmů právnických osob,</w:t>
      </w:r>
    </w:p>
    <w:p w14:paraId="29681118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c)     předcházení legalizaci výnosů z trestné činnosti a financování terorismu,</w:t>
      </w:r>
    </w:p>
    <w:p w14:paraId="18648749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d)    ochrany spotřebitele,</w:t>
      </w:r>
    </w:p>
    <w:p w14:paraId="63A6AC85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e)    souladu s požadavky na výrobky včetně jejich bezpečnosti,</w:t>
      </w:r>
    </w:p>
    <w:p w14:paraId="0C356294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f)     bezpečnosti dopravy, přepravy a provozu na pozemních komunikacích,</w:t>
      </w:r>
    </w:p>
    <w:p w14:paraId="77138FB2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g)    ochrany životního prostředí,</w:t>
      </w:r>
    </w:p>
    <w:p w14:paraId="447C87E4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h)    bezpečnosti potravin a krmiv a ochrany zvířat a jejich zdraví,</w:t>
      </w:r>
    </w:p>
    <w:p w14:paraId="787602C7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i)      radiační ochrany a jaderné bezpečnosti,</w:t>
      </w:r>
    </w:p>
    <w:p w14:paraId="62557B09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j)      hospodářské soutěže, veřejných dražeb a zadávání veřejných zakázek,</w:t>
      </w:r>
    </w:p>
    <w:p w14:paraId="045DF418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k)     ochrany vnitřního pořádku a bezpečnosti, života a zdraví,</w:t>
      </w:r>
    </w:p>
    <w:p w14:paraId="2369FECF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l)      ochrany osobních údajů, soukromí a bezpečnosti sítí elektronických komunikací a informačních systémů,</w:t>
      </w:r>
    </w:p>
    <w:p w14:paraId="3461069E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m)   ochrany finančních zájmů Evropské unie, nebo</w:t>
      </w:r>
    </w:p>
    <w:p w14:paraId="0947B6D1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n)    fungování vnitřního trhu včetně ochrany hospodářské soutěže a státní podpory podle práva Evropské unie.</w:t>
      </w:r>
    </w:p>
    <w:p w14:paraId="1F3D141E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0539927A" w14:textId="74B03556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lastRenderedPageBreak/>
        <w:t>Příslušnou osobou</w:t>
      </w: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určenou k přijímání, zkoumání a dalšímu nakládání s oznámeními je: </w:t>
      </w:r>
      <w:r w:rsidR="00B8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Radek Vrňák</w:t>
      </w: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Keystone</w:t>
      </w:r>
      <w:proofErr w:type="spellEnd"/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Company</w:t>
      </w:r>
      <w:proofErr w:type="spellEnd"/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a.s., tel.: 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731</w:t>
      </w: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136</w:t>
      </w: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085</w:t>
      </w: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e-mail: info@ksco.cz.</w:t>
      </w:r>
    </w:p>
    <w:p w14:paraId="40BD291A" w14:textId="77777777" w:rsidR="00B83B4C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Doporučený způsob</w:t>
      </w: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podávání případných oznámení je prostřednictvím aplikace: Nenech to být z Google Play či </w:t>
      </w:r>
      <w:proofErr w:type="spellStart"/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App</w:t>
      </w:r>
      <w:proofErr w:type="spellEnd"/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store</w:t>
      </w:r>
      <w:proofErr w:type="spellEnd"/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2D77523B" w14:textId="33DE9D3E" w:rsidR="003C44C1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Nebo přes webovou stránku: </w:t>
      </w:r>
      <w:hyperlink r:id="rId6" w:history="1">
        <w:r w:rsidRPr="001A0016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cs-CZ"/>
          </w:rPr>
          <w:t>www.nntb.cz</w:t>
        </w:r>
      </w:hyperlink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– Chci něco oznámit – Moje organizace a zadání kódu: </w:t>
      </w:r>
      <w:r w:rsidR="00B83B4C" w:rsidRP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basrqx01tt</w:t>
      </w:r>
    </w:p>
    <w:p w14:paraId="171C7B40" w14:textId="77777777" w:rsidR="001A0016" w:rsidRPr="001A0016" w:rsidRDefault="001A0016" w:rsidP="001A0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3AB10783" w14:textId="77777777" w:rsidR="001A0016" w:rsidRPr="001A0016" w:rsidRDefault="001A0016" w:rsidP="001A0016">
      <w:pPr>
        <w:shd w:val="clear" w:color="auto" w:fill="FFFFFF"/>
        <w:spacing w:before="225" w:after="75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1A0016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Další možnosti podávání oznámení:</w:t>
      </w:r>
    </w:p>
    <w:p w14:paraId="347A0E72" w14:textId="6E7A6124" w:rsidR="001A0016" w:rsidRPr="001A0016" w:rsidRDefault="001A0016" w:rsidP="001A0016">
      <w:pPr>
        <w:numPr>
          <w:ilvl w:val="0"/>
          <w:numId w:val="1"/>
        </w:numPr>
        <w:shd w:val="clear" w:color="auto" w:fill="FFFFFF"/>
        <w:spacing w:after="195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Telefonicky na telefonním čísle 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731</w:t>
      </w:r>
      <w:r w:rsidR="00B83B4C"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136</w:t>
      </w:r>
      <w:r w:rsidR="00B83B4C"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085</w:t>
      </w: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49890DCB" w14:textId="38FC477C" w:rsidR="001A0016" w:rsidRPr="001A0016" w:rsidRDefault="001A0016" w:rsidP="001A0016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Osobně po dohodě na telefonním čísle 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731</w:t>
      </w:r>
      <w:r w:rsidR="00B83B4C"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136</w:t>
      </w:r>
      <w:r w:rsidR="00B83B4C"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085</w:t>
      </w: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nebo na e-mailu </w:t>
      </w:r>
      <w:hyperlink r:id="rId7" w:history="1">
        <w:r w:rsidRPr="001A0016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cs-CZ"/>
          </w:rPr>
          <w:t>info@ksco.cz</w:t>
        </w:r>
      </w:hyperlink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29E3118B" w14:textId="77777777" w:rsidR="001A0016" w:rsidRPr="001A0016" w:rsidRDefault="001A0016" w:rsidP="001A0016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Písemně přes e-mail: </w:t>
      </w:r>
      <w:hyperlink r:id="rId8" w:history="1">
        <w:r w:rsidRPr="001A0016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cs-CZ"/>
          </w:rPr>
          <w:t>info@ksco.cz</w:t>
        </w:r>
      </w:hyperlink>
      <w:r w:rsidRPr="001A001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0724D173" w14:textId="6D33876C" w:rsidR="001A0016" w:rsidRPr="00B83B4C" w:rsidRDefault="001A0016" w:rsidP="00D349EF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Písemně poštou na adresu: </w:t>
      </w:r>
      <w:r w:rsidR="00B83B4C" w:rsidRP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Střední odborná škola a Střední odborné učiliště, </w:t>
      </w:r>
      <w:proofErr w:type="spellStart"/>
      <w:r w:rsidR="00B83B4C" w:rsidRP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Hořovice</w:t>
      </w:r>
      <w:r w:rsidR="00B83B4C" w:rsidRP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="00B83B4C" w:rsidRP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Palackého</w:t>
      </w:r>
      <w:proofErr w:type="spellEnd"/>
      <w:r w:rsidR="00B83B4C" w:rsidRP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náměstí 100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="00B83B4C" w:rsidRP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268 01  Hořovice</w:t>
      </w:r>
      <w:r w:rsid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E17714" w:rsidRP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</w:t>
      </w:r>
      <w:r w:rsidRPr="00B83B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obálce označené: „NEOTVÍRAT – URČENÉ PRO PŘÍSLUŠNOU OSOBU“.</w:t>
      </w:r>
    </w:p>
    <w:p w14:paraId="3B32E64E" w14:textId="77777777" w:rsidR="003C44C1" w:rsidRDefault="003C44C1" w:rsidP="001A0016">
      <w:pPr>
        <w:numPr>
          <w:ilvl w:val="0"/>
          <w:numId w:val="1"/>
        </w:numPr>
        <w:shd w:val="clear" w:color="auto" w:fill="FFFFFF"/>
        <w:spacing w:after="195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Pomocí QR kódu</w:t>
      </w:r>
    </w:p>
    <w:p w14:paraId="0640BA65" w14:textId="52C6FC55" w:rsidR="003C44C1" w:rsidRPr="001A0016" w:rsidRDefault="003C44C1" w:rsidP="003C44C1">
      <w:pPr>
        <w:shd w:val="clear" w:color="auto" w:fill="FFFFFF"/>
        <w:spacing w:after="195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B83B4C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 wp14:anchorId="36CB2F4F" wp14:editId="317224FA">
            <wp:extent cx="2286000" cy="2286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1A6CC" w14:textId="77777777" w:rsidR="001A0016" w:rsidRPr="001A0016" w:rsidRDefault="001A0016" w:rsidP="001A0016"/>
    <w:sectPr w:rsidR="001A0016" w:rsidRPr="001A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D07E6"/>
    <w:multiLevelType w:val="multilevel"/>
    <w:tmpl w:val="7096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323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16"/>
    <w:rsid w:val="001A0016"/>
    <w:rsid w:val="003C44C1"/>
    <w:rsid w:val="004B762D"/>
    <w:rsid w:val="006859BF"/>
    <w:rsid w:val="00A94F65"/>
    <w:rsid w:val="00B83B4C"/>
    <w:rsid w:val="00E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031D"/>
  <w15:chartTrackingRefBased/>
  <w15:docId w15:val="{A0D83CB7-76E7-4A71-85B2-50187A97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0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A00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00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00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00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A0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c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sc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ntb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2023-08-18T11:07:00Z</dcterms:created>
  <dcterms:modified xsi:type="dcterms:W3CDTF">2023-08-18T11:07:00Z</dcterms:modified>
</cp:coreProperties>
</file>